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F" w14:textId="22965116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594EBF" w:rsidRPr="00594EBF">
        <w:rPr>
          <w:rFonts w:ascii="Arial" w:hAnsi="Arial" w:cs="Arial"/>
          <w:b/>
          <w:i/>
          <w:sz w:val="24"/>
          <w:szCs w:val="24"/>
        </w:rPr>
        <w:t>»</w:t>
      </w:r>
      <w:r w:rsidR="00594EBF" w:rsidRPr="00594EBF">
        <w:rPr>
          <w:rFonts w:ascii="Arial" w:hAnsi="Arial" w:cs="Arial"/>
          <w:b/>
          <w:sz w:val="24"/>
          <w:szCs w:val="24"/>
        </w:rPr>
        <w:t xml:space="preserve">Tehnološka posodobitev namakalnega sistema Arnovo selo – 1. faza« </w:t>
      </w:r>
      <w:r w:rsidR="00594EBF" w:rsidRPr="003B41BB">
        <w:rPr>
          <w:rFonts w:ascii="Arial" w:hAnsi="Arial" w:cs="Arial"/>
          <w:bCs/>
          <w:sz w:val="22"/>
          <w:szCs w:val="22"/>
        </w:rPr>
        <w:t xml:space="preserve"> (</w:t>
      </w:r>
      <w:r w:rsidR="00594EBF" w:rsidRPr="003B41BB">
        <w:rPr>
          <w:rFonts w:ascii="Arial" w:hAnsi="Arial" w:cs="Arial"/>
          <w:bCs/>
          <w:i/>
          <w:iCs/>
          <w:sz w:val="22"/>
          <w:szCs w:val="22"/>
        </w:rPr>
        <w:t>4304-8/2022</w:t>
      </w:r>
      <w:r w:rsidR="00594EBF" w:rsidRPr="003B41BB">
        <w:rPr>
          <w:rFonts w:ascii="Arial" w:hAnsi="Arial" w:cs="Arial"/>
          <w:bCs/>
          <w:sz w:val="22"/>
          <w:szCs w:val="22"/>
        </w:rPr>
        <w:t>)</w:t>
      </w:r>
      <w:r w:rsidR="00594EBF" w:rsidRPr="003B41BB">
        <w:rPr>
          <w:rFonts w:ascii="Arial" w:hAnsi="Arial" w:cs="Arial"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1955D474" w14:textId="1109A95F" w:rsidR="001B0C7B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4EBF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50</cp:revision>
  <cp:lastPrinted>2018-04-12T12:23:00Z</cp:lastPrinted>
  <dcterms:created xsi:type="dcterms:W3CDTF">2018-04-12T12:05:00Z</dcterms:created>
  <dcterms:modified xsi:type="dcterms:W3CDTF">2022-12-30T08:47:00Z</dcterms:modified>
</cp:coreProperties>
</file>